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298"/>
        <w:gridCol w:w="5676"/>
      </w:tblGrid>
      <w:tr w:rsidR="00A322C4" w:rsidRPr="004C74B2" w14:paraId="660AA6BF" w14:textId="77777777" w:rsidTr="00A322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8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0317061E" w14:textId="77777777" w:rsidR="00A322C4" w:rsidRPr="004C74B2" w:rsidRDefault="00A322C4" w:rsidP="00425ADF">
            <w:pPr>
              <w:spacing w:after="240"/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298" w:type="dxa"/>
          </w:tcPr>
          <w:p w14:paraId="255254E9" w14:textId="77777777" w:rsidR="00A322C4" w:rsidRPr="004114EE" w:rsidRDefault="00A322C4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</w:rPr>
            </w:pPr>
            <w:proofErr w:type="spellStart"/>
            <w:r w:rsidRPr="004114EE">
              <w:rPr>
                <w:rFonts w:cstheme="majorHAnsi"/>
                <w:color w:val="FF0000"/>
              </w:rPr>
              <w:t>Ertuğrulgazi</w:t>
            </w:r>
            <w:proofErr w:type="spellEnd"/>
            <w:r w:rsidRPr="004114EE">
              <w:rPr>
                <w:rFonts w:cstheme="majorHAnsi"/>
                <w:color w:val="FF0000"/>
              </w:rPr>
              <w:t xml:space="preserve"> Anadolu </w:t>
            </w:r>
            <w:proofErr w:type="spellStart"/>
            <w:r w:rsidRPr="004114EE">
              <w:rPr>
                <w:rFonts w:cstheme="majorHAnsi"/>
                <w:color w:val="FF0000"/>
              </w:rPr>
              <w:t>Lisesi</w:t>
            </w:r>
            <w:proofErr w:type="spellEnd"/>
          </w:p>
        </w:tc>
        <w:tc>
          <w:tcPr>
            <w:tcW w:w="5676" w:type="dxa"/>
          </w:tcPr>
          <w:p w14:paraId="62904856" w14:textId="77777777" w:rsidR="00A322C4" w:rsidRDefault="00A322C4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Başlığı: </w:t>
            </w:r>
            <w:r>
              <w:rPr>
                <w:rFonts w:cstheme="majorHAnsi"/>
              </w:rPr>
              <w:t>“</w:t>
            </w:r>
            <w:r w:rsidRPr="00400316">
              <w:rPr>
                <w:rFonts w:cstheme="majorHAnsi"/>
              </w:rPr>
              <w:t>Save our Environment</w:t>
            </w:r>
            <w:r>
              <w:rPr>
                <w:rFonts w:cstheme="majorHAnsi"/>
              </w:rPr>
              <w:t>”</w:t>
            </w:r>
          </w:p>
          <w:p w14:paraId="5433E5FB" w14:textId="77777777" w:rsidR="00A322C4" w:rsidRPr="004C74B2" w:rsidRDefault="00A322C4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hyperlink r:id="rId4" w:history="1">
              <w:r w:rsidRPr="00067FB1">
                <w:rPr>
                  <w:rFonts w:ascii="Calibri" w:eastAsia="Times New Roman" w:hAnsi="Calibri" w:cs="Calibri"/>
                  <w:color w:val="0563C1"/>
                  <w:u w:val="single"/>
                  <w:lang w:eastAsia="tr-TR"/>
                </w:rPr>
                <w:t>https://www.youtube.com/shorts/HZ0Qgfgg6wI</w:t>
              </w:r>
            </w:hyperlink>
          </w:p>
        </w:tc>
      </w:tr>
    </w:tbl>
    <w:p w14:paraId="3E3829AD" w14:textId="77777777" w:rsidR="008300E5" w:rsidRDefault="008300E5"/>
    <w:sectPr w:rsidR="008300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E5"/>
    <w:rsid w:val="008300E5"/>
    <w:rsid w:val="00A322C4"/>
    <w:rsid w:val="00B1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A8A70-BA0A-46CE-AD44-31D563DB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2C4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8300E5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300E5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300E5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300E5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300E5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300E5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300E5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300E5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300E5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300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300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300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300E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300E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300E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300E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300E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300E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300E5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30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300E5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830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300E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300E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300E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8300E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300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8300E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300E5"/>
    <w:rPr>
      <w:b/>
      <w:bCs/>
      <w:smallCaps/>
      <w:color w:val="2F5496" w:themeColor="accent1" w:themeShade="BF"/>
      <w:spacing w:val="5"/>
    </w:rPr>
  </w:style>
  <w:style w:type="table" w:styleId="AkKlavuz-Vurgu3">
    <w:name w:val="Light Grid Accent 3"/>
    <w:basedOn w:val="NormalTablo"/>
    <w:uiPriority w:val="62"/>
    <w:rsid w:val="00A322C4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shorts/HZ0Qgfgg6wI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2025-05-26T08:28:00Z</dcterms:created>
  <dcterms:modified xsi:type="dcterms:W3CDTF">2025-05-26T08:28:00Z</dcterms:modified>
</cp:coreProperties>
</file>